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Henan </w:t>
      </w:r>
      <w:r>
        <w:rPr>
          <w:rFonts w:hint="eastAsia"/>
          <w:b/>
          <w:bCs/>
          <w:sz w:val="28"/>
          <w:szCs w:val="28"/>
          <w:lang w:val="en-US" w:eastAsia="zh-CN"/>
        </w:rPr>
        <w:t>D</w:t>
      </w:r>
      <w:r>
        <w:rPr>
          <w:rFonts w:hint="eastAsia"/>
          <w:b/>
          <w:bCs/>
          <w:sz w:val="28"/>
          <w:szCs w:val="28"/>
        </w:rPr>
        <w:t>eyirui New Material Co.,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LTD </w:t>
      </w:r>
    </w:p>
    <w:tbl>
      <w:tblPr>
        <w:tblStyle w:val="6"/>
        <w:tblpPr w:leftFromText="180" w:rightFromText="180" w:vertAnchor="text" w:horzAnchor="page" w:tblpX="876" w:tblpY="360"/>
        <w:tblOverlap w:val="never"/>
        <w:tblW w:w="15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427"/>
        <w:gridCol w:w="1366"/>
        <w:gridCol w:w="983"/>
        <w:gridCol w:w="990"/>
        <w:gridCol w:w="975"/>
        <w:gridCol w:w="990"/>
        <w:gridCol w:w="1170"/>
        <w:gridCol w:w="1155"/>
        <w:gridCol w:w="1545"/>
        <w:gridCol w:w="1109"/>
        <w:gridCol w:w="1121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454" w:type="dxa"/>
            <w:gridSpan w:val="2"/>
            <w:tcBorders>
              <w:tl2br w:val="single" w:color="auto" w:sz="4" w:space="0"/>
            </w:tcBorders>
          </w:tcPr>
          <w:p>
            <w:pPr>
              <w:ind w:firstLine="1440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Items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Product Name 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Chromatic light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trength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moisture content（%）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H value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Iron ion content（ppm）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Conductivity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µs/cm）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External standard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DMF insolubles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（%）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sh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content</w:t>
            </w:r>
            <w:r>
              <w:rPr>
                <w:rFonts w:hint="eastAsia"/>
                <w:szCs w:val="21"/>
              </w:rPr>
              <w:t>（%）</w:t>
            </w:r>
          </w:p>
        </w:tc>
        <w:tc>
          <w:tcPr>
            <w:tcW w:w="1121" w:type="dxa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Pressure value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(MPa)</w:t>
            </w:r>
          </w:p>
        </w:tc>
        <w:tc>
          <w:tcPr>
            <w:tcW w:w="190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27" w:type="dxa"/>
            <w:vMerge w:val="restart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General products</w:t>
            </w: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Iindex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≤0.5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5.0-7.0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≤10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≤50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≥99.0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≤0.15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≤0.2</w:t>
            </w:r>
          </w:p>
        </w:tc>
        <w:tc>
          <w:tcPr>
            <w:tcW w:w="1121" w:type="dxa"/>
            <w:vMerge w:val="restart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Be without</w:t>
            </w:r>
          </w:p>
        </w:tc>
        <w:tc>
          <w:tcPr>
            <w:tcW w:w="1903" w:type="dxa"/>
            <w:vMerge w:val="restart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Filter cake, plastic, color masterbatch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7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Random measurement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0.05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5.16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6.69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35.1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99.27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0.08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0.11</w:t>
            </w:r>
          </w:p>
        </w:tc>
        <w:tc>
          <w:tcPr>
            <w:tcW w:w="1121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27" w:type="dxa"/>
            <w:vMerge w:val="restart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Fine products </w:t>
            </w: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Iindex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≤0.5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6.0-8.0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≤10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≤30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≥99.5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≤0.1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≤0.1</w:t>
            </w:r>
          </w:p>
        </w:tc>
        <w:tc>
          <w:tcPr>
            <w:tcW w:w="1121" w:type="dxa"/>
            <w:vMerge w:val="restart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Be without</w:t>
            </w:r>
          </w:p>
        </w:tc>
        <w:tc>
          <w:tcPr>
            <w:tcW w:w="1903" w:type="dxa"/>
            <w:vMerge w:val="restart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Ink, inkjet, digital printing, high end color masterbatch (medicine, aviation)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27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Random measurement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0.03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6.23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5.36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99.59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0.02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0.02</w:t>
            </w:r>
          </w:p>
        </w:tc>
        <w:tc>
          <w:tcPr>
            <w:tcW w:w="1121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27" w:type="dxa"/>
            <w:vMerge w:val="restart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Excellent products</w:t>
            </w: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Iindex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≤0.5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6.0-8.0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≤10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≤20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≥99.5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≤0.1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≤0.1</w:t>
            </w:r>
          </w:p>
        </w:tc>
        <w:tc>
          <w:tcPr>
            <w:tcW w:w="1121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</w:t>
            </w:r>
          </w:p>
        </w:tc>
        <w:tc>
          <w:tcPr>
            <w:tcW w:w="1903" w:type="dxa"/>
            <w:vMerge w:val="restart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wire drawing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27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7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Random measurement</w:t>
            </w:r>
          </w:p>
        </w:tc>
        <w:tc>
          <w:tcPr>
            <w:tcW w:w="1366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Approximate, micro</w:t>
            </w:r>
          </w:p>
        </w:tc>
        <w:tc>
          <w:tcPr>
            <w:tcW w:w="983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460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0.01</w:t>
            </w:r>
          </w:p>
        </w:tc>
        <w:tc>
          <w:tcPr>
            <w:tcW w:w="97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6.21</w:t>
            </w:r>
          </w:p>
        </w:tc>
        <w:tc>
          <w:tcPr>
            <w:tcW w:w="99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3.28</w:t>
            </w:r>
          </w:p>
        </w:tc>
        <w:tc>
          <w:tcPr>
            <w:tcW w:w="1170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15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99.65</w:t>
            </w:r>
          </w:p>
        </w:tc>
        <w:tc>
          <w:tcPr>
            <w:tcW w:w="1545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0.01</w:t>
            </w:r>
          </w:p>
        </w:tc>
        <w:tc>
          <w:tcPr>
            <w:tcW w:w="1109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0.02</w:t>
            </w:r>
          </w:p>
        </w:tc>
        <w:tc>
          <w:tcPr>
            <w:tcW w:w="1121" w:type="dxa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0.04</w:t>
            </w:r>
          </w:p>
        </w:tc>
        <w:tc>
          <w:tcPr>
            <w:tcW w:w="1903" w:type="dxa"/>
            <w:vMerge w:val="continue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napToGrid w:val="0"/>
        <w:jc w:val="center"/>
        <w:rPr>
          <w:rFonts w:hint="eastAsia"/>
          <w:b/>
          <w:bCs/>
          <w:sz w:val="24"/>
        </w:rPr>
      </w:pPr>
      <w:bookmarkStart w:id="0" w:name="_GoBack"/>
      <w:r>
        <w:rPr>
          <w:rFonts w:hint="eastAsia"/>
          <w:b/>
          <w:bCs/>
          <w:sz w:val="24"/>
          <w:lang w:val="en-US" w:eastAsia="zh-CN"/>
        </w:rPr>
        <w:t xml:space="preserve">Specific </w:t>
      </w:r>
      <w:r>
        <w:rPr>
          <w:b/>
          <w:bCs/>
          <w:sz w:val="24"/>
        </w:rPr>
        <w:t>Product Description</w:t>
      </w:r>
      <w:bookmarkEnd w:id="0"/>
      <w:r>
        <w:rPr>
          <w:rFonts w:hint="eastAsia"/>
          <w:b/>
          <w:bCs/>
          <w:sz w:val="24"/>
          <w:lang w:val="en-US" w:eastAsia="zh-CN"/>
        </w:rPr>
        <w:t xml:space="preserve"> (S</w:t>
      </w:r>
      <w:r>
        <w:rPr>
          <w:rFonts w:hint="eastAsia"/>
          <w:b/>
          <w:bCs/>
          <w:sz w:val="24"/>
        </w:rPr>
        <w:t xml:space="preserve">olvent </w:t>
      </w:r>
      <w:r>
        <w:rPr>
          <w:rFonts w:hint="eastAsia"/>
          <w:b/>
          <w:bCs/>
          <w:sz w:val="24"/>
          <w:lang w:val="en-US" w:eastAsia="zh-CN"/>
        </w:rPr>
        <w:t>Y</w:t>
      </w:r>
      <w:r>
        <w:rPr>
          <w:rFonts w:hint="eastAsia"/>
          <w:b/>
          <w:bCs/>
          <w:sz w:val="24"/>
        </w:rPr>
        <w:t>ellow 114</w:t>
      </w:r>
      <w:r>
        <w:rPr>
          <w:rFonts w:hint="eastAsia"/>
          <w:b/>
          <w:bCs/>
          <w:sz w:val="24"/>
          <w:lang w:val="en-US" w:eastAsia="zh-CN"/>
        </w:rPr>
        <w:t>)</w:t>
      </w:r>
    </w:p>
    <w:p>
      <w:pPr>
        <w:snapToGrid w:val="0"/>
        <w:jc w:val="center"/>
        <w:rPr>
          <w:rFonts w:hint="eastAsia"/>
          <w:sz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</w:rPr>
        <w:t>产品描述（溶剂黄114）</w:t>
      </w:r>
      <w:r>
        <w:t>Product Description</w:t>
      </w:r>
      <w:r>
        <w:rPr>
          <w:rFonts w:hint="eastAsia"/>
          <w:lang w:val="en-US" w:eastAsia="zh-CN"/>
        </w:rPr>
        <w:t xml:space="preserve"> (S</w:t>
      </w:r>
      <w:r>
        <w:rPr>
          <w:rFonts w:hint="eastAsia"/>
        </w:rPr>
        <w:t xml:space="preserve">olvent </w:t>
      </w:r>
      <w:r>
        <w:rPr>
          <w:rFonts w:hint="eastAsia"/>
          <w:lang w:val="en-US" w:eastAsia="zh-CN"/>
        </w:rPr>
        <w:t>Y</w:t>
      </w:r>
      <w:r>
        <w:rPr>
          <w:rFonts w:hint="eastAsia"/>
        </w:rPr>
        <w:t>ellow 114</w:t>
      </w:r>
      <w:r>
        <w:rPr>
          <w:rFonts w:hint="eastAsia"/>
          <w:lang w:val="en-US" w:eastAsia="zh-CN"/>
        </w:rPr>
        <w:t>)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溶剂黄114 </w:t>
      </w:r>
      <w:r>
        <w:rPr>
          <w:rFonts w:hint="eastAsia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</w:rPr>
        <w:t>Solvent Yellow 114</w:t>
      </w:r>
      <w:r>
        <w:rPr>
          <w:rFonts w:hint="eastAsia"/>
          <w:sz w:val="28"/>
          <w:szCs w:val="28"/>
          <w:lang w:val="en-US" w:eastAsia="zh-CN"/>
        </w:rPr>
        <w:t>)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分子式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(Molecular </w:t>
      </w:r>
      <w:r>
        <w:rPr>
          <w:rFonts w:hint="eastAsia"/>
          <w:sz w:val="28"/>
          <w:szCs w:val="28"/>
          <w:lang w:val="en-US" w:eastAsia="zh-CN"/>
        </w:rPr>
        <w:t>F</w:t>
      </w:r>
      <w:r>
        <w:rPr>
          <w:rFonts w:hint="eastAsia"/>
          <w:sz w:val="28"/>
          <w:szCs w:val="28"/>
        </w:rPr>
        <w:t>ormula)</w:t>
      </w:r>
      <w:r>
        <w:rPr>
          <w:rFonts w:hint="eastAsia"/>
          <w:sz w:val="28"/>
          <w:szCs w:val="28"/>
          <w:lang w:val="en-US" w:eastAsia="zh-CN"/>
        </w:rPr>
        <w:t xml:space="preserve">: </w:t>
      </w:r>
      <w:r>
        <w:rPr>
          <w:rFonts w:hint="eastAsia"/>
          <w:sz w:val="28"/>
          <w:szCs w:val="28"/>
        </w:rPr>
        <w:t xml:space="preserve">C18H11NO3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分子量</w:t>
      </w:r>
      <w:r>
        <w:rPr>
          <w:rFonts w:hint="eastAsia"/>
          <w:sz w:val="28"/>
          <w:szCs w:val="28"/>
          <w:lang w:val="en-US" w:eastAsia="zh-CN"/>
        </w:rPr>
        <w:t xml:space="preserve"> (</w:t>
      </w:r>
      <w:r>
        <w:rPr>
          <w:rFonts w:hint="eastAsia"/>
          <w:sz w:val="28"/>
          <w:szCs w:val="28"/>
        </w:rPr>
        <w:t xml:space="preserve">Molecular </w:t>
      </w:r>
      <w:r>
        <w:rPr>
          <w:rFonts w:hint="eastAsia"/>
          <w:sz w:val="28"/>
          <w:szCs w:val="28"/>
          <w:lang w:val="en-US" w:eastAsia="zh-CN"/>
        </w:rPr>
        <w:t>W</w:t>
      </w:r>
      <w:r>
        <w:rPr>
          <w:rFonts w:hint="eastAsia"/>
          <w:sz w:val="28"/>
          <w:szCs w:val="28"/>
        </w:rPr>
        <w:t>eight</w:t>
      </w:r>
      <w:r>
        <w:rPr>
          <w:rFonts w:hint="eastAsia"/>
          <w:sz w:val="28"/>
          <w:szCs w:val="28"/>
          <w:lang w:val="en-US" w:eastAsia="zh-CN"/>
        </w:rPr>
        <w:t xml:space="preserve">): </w:t>
      </w:r>
      <w:r>
        <w:rPr>
          <w:rFonts w:hint="eastAsia"/>
          <w:sz w:val="28"/>
          <w:szCs w:val="28"/>
        </w:rPr>
        <w:t>289.289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CAS NO</w:t>
      </w:r>
      <w:r>
        <w:rPr>
          <w:rFonts w:hint="eastAsia"/>
          <w:sz w:val="28"/>
          <w:szCs w:val="28"/>
          <w:lang w:val="en-US" w:eastAsia="zh-CN"/>
        </w:rPr>
        <w:t xml:space="preserve">: </w:t>
      </w:r>
      <w:r>
        <w:rPr>
          <w:rFonts w:hint="eastAsia"/>
          <w:sz w:val="28"/>
          <w:szCs w:val="28"/>
        </w:rPr>
        <w:t>75216-45-4        EINECS NO</w:t>
      </w:r>
      <w:r>
        <w:rPr>
          <w:rFonts w:hint="eastAsia"/>
          <w:sz w:val="28"/>
          <w:szCs w:val="28"/>
          <w:lang w:val="en-US" w:eastAsia="zh-CN"/>
        </w:rPr>
        <w:t>:</w:t>
      </w:r>
      <w:r>
        <w:rPr>
          <w:rFonts w:hint="eastAsia"/>
          <w:sz w:val="28"/>
          <w:szCs w:val="28"/>
        </w:rPr>
        <w:t xml:space="preserve"> 231-474-9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1774190" cy="12744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drawing>
          <wp:inline distT="0" distB="0" distL="0" distR="0">
            <wp:extent cx="1543050" cy="2295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4111" cy="2297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drawing>
          <wp:inline distT="0" distB="0" distL="0" distR="0">
            <wp:extent cx="2993390" cy="22987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14775" cy="2190750"/>
            <wp:effectExtent l="0" t="0" r="0" b="0"/>
            <wp:docPr id="7" name="图片 7" descr="C:\Users\Administrator\Desktop\展会海报、画册\成品包装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展会海报、画册\成品包装图片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8155" cy="219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drawing>
          <wp:inline distT="0" distB="0" distL="0" distR="0">
            <wp:extent cx="3981450" cy="2186940"/>
            <wp:effectExtent l="0" t="0" r="0" b="3810"/>
            <wp:docPr id="9" name="图片 9" descr="C:\Users\Administrator\Desktop\展会海报、画册\成品运输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展会海报、画册\成品运输图片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2908" cy="218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tbl>
      <w:tblPr>
        <w:tblStyle w:val="6"/>
        <w:tblpPr w:leftFromText="180" w:rightFromText="180" w:vertAnchor="text" w:horzAnchor="page" w:tblpX="651" w:tblpY="16"/>
        <w:tblOverlap w:val="never"/>
        <w:tblW w:w="15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533"/>
        <w:gridCol w:w="1260"/>
        <w:gridCol w:w="983"/>
        <w:gridCol w:w="990"/>
        <w:gridCol w:w="975"/>
        <w:gridCol w:w="990"/>
        <w:gridCol w:w="1170"/>
        <w:gridCol w:w="1155"/>
        <w:gridCol w:w="1545"/>
        <w:gridCol w:w="1109"/>
        <w:gridCol w:w="949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560" w:type="dxa"/>
            <w:gridSpan w:val="2"/>
            <w:tcBorders>
              <w:tl2br w:val="single" w:color="auto" w:sz="4" w:space="0"/>
            </w:tcBorders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检测项目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Items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产品名称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Product Name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色光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Chromatic light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强度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trength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(%)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水分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moisture content（%）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PH值</w:t>
            </w:r>
          </w:p>
          <w:p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H value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铁离子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Iron ion content（ppm）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电导率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Conductivity</w:t>
            </w:r>
          </w:p>
          <w:p>
            <w:pPr>
              <w:jc w:val="center"/>
              <w:rPr>
                <w:rFonts w:hint="eastAsia"/>
              </w:rPr>
            </w:pPr>
            <w:r>
              <w:t>（</w:t>
            </w:r>
            <w:r>
              <w:rPr>
                <w:rFonts w:hint="eastAsia"/>
              </w:rPr>
              <w:t>µs/cm）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External standard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(%)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DMF不溶物</w:t>
            </w:r>
          </w:p>
          <w:p>
            <w:pPr>
              <w:jc w:val="center"/>
              <w:rPr>
                <w:rFonts w:hint="eastAsia"/>
              </w:rPr>
            </w:pPr>
            <w:r>
              <w:t>DMF insolubles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（%）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灰分  A</w:t>
            </w:r>
            <w:r>
              <w:t>sh</w:t>
            </w:r>
            <w:r>
              <w:rPr>
                <w:rFonts w:hint="eastAsia"/>
              </w:rPr>
              <w:t xml:space="preserve"> </w:t>
            </w:r>
            <w:r>
              <w:t>content</w:t>
            </w:r>
            <w:r>
              <w:rPr>
                <w:rFonts w:hint="eastAsia"/>
              </w:rPr>
              <w:t>（%）</w:t>
            </w:r>
          </w:p>
        </w:tc>
        <w:tc>
          <w:tcPr>
            <w:tcW w:w="949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压力值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Pressure value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(MPa)</w:t>
            </w:r>
          </w:p>
        </w:tc>
        <w:tc>
          <w:tcPr>
            <w:tcW w:w="20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 途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27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General products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Iindex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5.0-7.0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≤10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≤50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≥99.0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≤0.15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≤0.2</w:t>
            </w:r>
          </w:p>
        </w:tc>
        <w:tc>
          <w:tcPr>
            <w:tcW w:w="949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Be without</w:t>
            </w:r>
          </w:p>
        </w:tc>
        <w:tc>
          <w:tcPr>
            <w:tcW w:w="2075" w:type="dxa"/>
            <w:vMerge w:val="restart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滤饼、塑料塑胶、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色母料</w:t>
            </w:r>
          </w:p>
          <w:p>
            <w:pPr>
              <w:jc w:val="center"/>
              <w:rPr>
                <w:rFonts w:hint="eastAsia"/>
              </w:rPr>
            </w:pPr>
            <w:r>
              <w:t>Filter cake, plastic, color masterbatch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7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随机实测Random measurement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5.16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6.69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35.1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99.27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0.11</w:t>
            </w:r>
          </w:p>
        </w:tc>
        <w:tc>
          <w:tcPr>
            <w:tcW w:w="949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075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27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精品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Fine products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Iindex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6.0-8.0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≤10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≤30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≥99.5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≤0.1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≤0.1</w:t>
            </w:r>
          </w:p>
        </w:tc>
        <w:tc>
          <w:tcPr>
            <w:tcW w:w="949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Be without</w:t>
            </w:r>
          </w:p>
        </w:tc>
        <w:tc>
          <w:tcPr>
            <w:tcW w:w="2075" w:type="dxa"/>
            <w:vMerge w:val="restart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墨水、喷墨、数码印花、高端色母（医用、航空）Ink, inkjet, digital printing, high end color masterbatch (medicine, aviation)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27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随机实测Random measurement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6.23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5.36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99.59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0.02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0.02</w:t>
            </w:r>
          </w:p>
        </w:tc>
        <w:tc>
          <w:tcPr>
            <w:tcW w:w="949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075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27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优品Excellent products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Iindex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6.0-8.0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≤10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≤20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≥99.5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≤0.1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≤0.1</w:t>
            </w:r>
          </w:p>
        </w:tc>
        <w:tc>
          <w:tcPr>
            <w:tcW w:w="94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0.2</w:t>
            </w:r>
          </w:p>
        </w:tc>
        <w:tc>
          <w:tcPr>
            <w:tcW w:w="2075" w:type="dxa"/>
            <w:vMerge w:val="restart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拉丝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wire drawing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27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随机实测Random measurement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近似、微</w:t>
            </w:r>
          </w:p>
          <w:p>
            <w:pPr>
              <w:jc w:val="center"/>
              <w:rPr>
                <w:rFonts w:hint="eastAsia"/>
              </w:rPr>
            </w:pPr>
            <w:r>
              <w:t>Approximate, micro</w:t>
            </w:r>
          </w:p>
        </w:tc>
        <w:tc>
          <w:tcPr>
            <w:tcW w:w="983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460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6.21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3.28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15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99.65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0.01</w:t>
            </w:r>
          </w:p>
        </w:tc>
        <w:tc>
          <w:tcPr>
            <w:tcW w:w="110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0.02</w:t>
            </w:r>
          </w:p>
        </w:tc>
        <w:tc>
          <w:tcPr>
            <w:tcW w:w="949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0.04</w:t>
            </w:r>
          </w:p>
        </w:tc>
        <w:tc>
          <w:tcPr>
            <w:tcW w:w="2075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  <w:sz w:val="24"/>
      </w:rPr>
      <w:drawing>
        <wp:inline distT="0" distB="0" distL="0" distR="0">
          <wp:extent cx="1635760" cy="581660"/>
          <wp:effectExtent l="0" t="0" r="2540" b="889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760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NGIzMzcxYzk4YWFlYTg4ZTZkNjYxOTc3MDRjNGMifQ=="/>
  </w:docVars>
  <w:rsids>
    <w:rsidRoot w:val="34E26CC6"/>
    <w:rsid w:val="00300B9D"/>
    <w:rsid w:val="003B26C8"/>
    <w:rsid w:val="004F445D"/>
    <w:rsid w:val="00540910"/>
    <w:rsid w:val="005661C4"/>
    <w:rsid w:val="006E278C"/>
    <w:rsid w:val="008B5CDD"/>
    <w:rsid w:val="009C6148"/>
    <w:rsid w:val="009E67C7"/>
    <w:rsid w:val="00B070E9"/>
    <w:rsid w:val="00BC0905"/>
    <w:rsid w:val="00C972D0"/>
    <w:rsid w:val="00D51920"/>
    <w:rsid w:val="00EB145E"/>
    <w:rsid w:val="03541CED"/>
    <w:rsid w:val="0ADB635C"/>
    <w:rsid w:val="0C777D9E"/>
    <w:rsid w:val="0E9728F3"/>
    <w:rsid w:val="2B851416"/>
    <w:rsid w:val="34E26CC6"/>
    <w:rsid w:val="40036755"/>
    <w:rsid w:val="4286201A"/>
    <w:rsid w:val="4CD645AA"/>
    <w:rsid w:val="52BC3C31"/>
    <w:rsid w:val="56151078"/>
    <w:rsid w:val="58456DAD"/>
    <w:rsid w:val="590E2B64"/>
    <w:rsid w:val="5DF272AD"/>
    <w:rsid w:val="60BB6A36"/>
    <w:rsid w:val="65B752F0"/>
    <w:rsid w:val="6CAC7198"/>
    <w:rsid w:val="749B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491</Words>
  <Characters>1800</Characters>
  <Lines>16</Lines>
  <Paragraphs>4</Paragraphs>
  <TotalTime>5</TotalTime>
  <ScaleCrop>false</ScaleCrop>
  <LinksUpToDate>false</LinksUpToDate>
  <CharactersWithSpaces>1943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2021-08-30T09:01:00Z</dcterms:created>
  <dc:creator>冯军豪</dc:creator>
  <cp:lastModifiedBy>大副</cp:lastModifiedBy>
  <cp:lastPrinted>2021-07-14T09:03:00Z</cp:lastPrinted>
  <dcterms:modified xsi:type="dcterms:W3CDTF">2022-05-12T09:16:08Z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EFF515085A0E4768824F4918810A59F6</vt:lpwstr>
  </property>
</Properties>
</file>