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Dongying Haohui Chemical Co., Ltd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4,4'-Oxydianili</w:t>
      </w:r>
      <w:bookmarkStart w:id="0" w:name="_GoBack"/>
      <w:bookmarkEnd w:id="0"/>
      <w:r>
        <w:rPr>
          <w:rFonts w:hint="eastAsia"/>
        </w:rPr>
        <w:t>ne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 xml:space="preserve">Quality </w:t>
      </w:r>
      <w:r>
        <w:rPr>
          <w:rFonts w:hint="default"/>
        </w:rPr>
        <w:t>I</w:t>
      </w:r>
      <w:r>
        <w:rPr>
          <w:rFonts w:hint="eastAsia"/>
        </w:rPr>
        <w:t>nspection</w:t>
      </w:r>
      <w:r>
        <w:rPr>
          <w:rFonts w:hint="default"/>
        </w:rPr>
        <w:t xml:space="preserve"> R</w:t>
      </w:r>
      <w:r>
        <w:rPr>
          <w:rFonts w:hint="eastAsia"/>
        </w:rPr>
        <w:t>eport</w:t>
      </w:r>
    </w:p>
    <w:p>
      <w:pPr>
        <w:ind w:firstLine="210" w:firstLineChars="100"/>
        <w:jc w:val="center"/>
        <w:rPr>
          <w:rFonts w:hint="eastAsia"/>
        </w:rPr>
      </w:pPr>
      <w:r>
        <w:rPr>
          <w:rFonts w:hint="eastAsia"/>
        </w:rPr>
        <w:t>Batch No.: 220708</w:t>
      </w:r>
      <w:r>
        <w:rPr>
          <w:rFonts w:hint="default"/>
        </w:rPr>
        <w:t xml:space="preserve">                             </w:t>
      </w:r>
      <w:r>
        <w:rPr>
          <w:rFonts w:hint="eastAsia"/>
        </w:rPr>
        <w:t>Test date: 2022</w:t>
      </w:r>
      <w:r>
        <w:rPr>
          <w:rFonts w:hint="default"/>
        </w:rPr>
        <w:t>-</w:t>
      </w:r>
      <w:r>
        <w:rPr>
          <w:rFonts w:hint="eastAsia"/>
        </w:rPr>
        <w:t>07</w:t>
      </w:r>
      <w:r>
        <w:rPr>
          <w:rFonts w:hint="default"/>
        </w:rPr>
        <w:t>-</w:t>
      </w:r>
      <w:r>
        <w:rPr>
          <w:rFonts w:hint="eastAsia"/>
        </w:rPr>
        <w:t>25</w:t>
      </w:r>
    </w:p>
    <w:p>
      <w:pPr>
        <w:ind w:firstLine="210" w:firstLineChars="100"/>
        <w:jc w:val="center"/>
        <w:rPr>
          <w:rFonts w:hint="eastAsia"/>
        </w:rPr>
      </w:pPr>
    </w:p>
    <w:tbl>
      <w:tblPr>
        <w:tblW w:w="752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3746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248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items</w:t>
            </w:r>
          </w:p>
        </w:tc>
        <w:tc>
          <w:tcPr>
            <w:tcW w:w="244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standard</w:t>
            </w:r>
          </w:p>
        </w:tc>
        <w:tc>
          <w:tcPr>
            <w:tcW w:w="259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Appearance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White or yellowish block Crystalline, powder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White block crystal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Play a part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≤0.2%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Initial melting point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≥188.0℃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melting point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≥189.8℃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Purity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≥99.5%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Conclusion:</w:t>
            </w:r>
          </w:p>
        </w:tc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</w:tbl>
    <w:p>
      <w:pPr>
        <w:ind w:firstLine="210" w:firstLineChars="10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7B6DD"/>
    <w:rsid w:val="7FF6BDC5"/>
    <w:rsid w:val="FEC7B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2022-08-03T10:01:00Z</dcterms:created>
  <dc:creator>螣丶蛇</dc:creator>
  <cp:lastModifiedBy>螣丶蛇</cp:lastModifiedBy>
  <dcterms:modified xsi:type="dcterms:W3CDTF">2022-08-03T10:10:20Z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E6E3612C46B115BD0BD7E962D05529BC</vt:lpwstr>
  </property>
</Properties>
</file>