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1C2F" w14:textId="77777777" w:rsidR="00D00CD5" w:rsidRDefault="00D00CD5">
      <w:pPr>
        <w:spacing w:line="400" w:lineRule="exact"/>
        <w:jc w:val="center"/>
        <w:rPr>
          <w:rFonts w:eastAsia="楷体_GB2312"/>
          <w:szCs w:val="21"/>
        </w:rPr>
      </w:pPr>
    </w:p>
    <w:p w14:paraId="7248F778" w14:textId="744AAB67" w:rsidR="000D71F8" w:rsidRDefault="000D71F8" w:rsidP="000D71F8">
      <w:pPr>
        <w:pStyle w:val="1"/>
        <w:widowControl/>
        <w:adjustRightInd w:val="0"/>
        <w:snapToGrid w:val="0"/>
        <w:ind w:firstLine="321"/>
        <w:jc w:val="center"/>
        <w:rPr>
          <w:b/>
          <w:sz w:val="32"/>
          <w:szCs w:val="32"/>
        </w:rPr>
      </w:pPr>
      <w:r w:rsidRPr="000D71F8">
        <w:rPr>
          <w:b/>
          <w:sz w:val="32"/>
          <w:szCs w:val="32"/>
        </w:rPr>
        <w:t>辽宁兰得新材料科技发展有限公司</w:t>
      </w:r>
    </w:p>
    <w:p w14:paraId="00B49757" w14:textId="02755920" w:rsidR="00CB6CDB" w:rsidRDefault="000D71F8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r w:rsidRPr="000D71F8">
        <w:rPr>
          <w:b/>
          <w:sz w:val="32"/>
          <w:szCs w:val="32"/>
        </w:rPr>
        <w:t>Liaoning Lander New Material Technology Development Co., Ltd.</w:t>
      </w:r>
    </w:p>
    <w:p w14:paraId="066FCADB" w14:textId="2EAB67A9" w:rsidR="00D00CD5" w:rsidRDefault="008A3837">
      <w:pPr>
        <w:pStyle w:val="1"/>
        <w:widowControl/>
        <w:adjustRightInd w:val="0"/>
        <w:snapToGrid w:val="0"/>
        <w:ind w:firstLine="281"/>
        <w:jc w:val="center"/>
        <w:rPr>
          <w:rFonts w:hint="default"/>
          <w:b/>
          <w:sz w:val="28"/>
        </w:rPr>
      </w:pPr>
      <w:r>
        <w:rPr>
          <w:rFonts w:hAnsi="Times New Roman" w:cs="宋体"/>
          <w:b/>
          <w:sz w:val="28"/>
        </w:rPr>
        <w:t>检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验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报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告</w:t>
      </w:r>
    </w:p>
    <w:p w14:paraId="09C5EC6F" w14:textId="65C81F7B" w:rsidR="00D00CD5" w:rsidRDefault="008A3837">
      <w:pPr>
        <w:pStyle w:val="1"/>
        <w:widowControl/>
        <w:adjustRightInd w:val="0"/>
        <w:snapToGrid w:val="0"/>
        <w:ind w:firstLineChars="0" w:firstLine="0"/>
        <w:jc w:val="center"/>
        <w:rPr>
          <w:rFonts w:ascii="Times New Roman" w:hAnsi="Times New Roman" w:hint="default"/>
          <w:sz w:val="28"/>
        </w:rPr>
      </w:pPr>
      <w:r>
        <w:rPr>
          <w:rFonts w:ascii="Times New Roman" w:hAnsi="Times New Roman" w:hint="default"/>
          <w:sz w:val="28"/>
        </w:rPr>
        <w:t>ANALYTICAL   REPORT</w:t>
      </w:r>
    </w:p>
    <w:p w14:paraId="0074A5C7" w14:textId="53159CC3" w:rsidR="00544433" w:rsidRPr="00544433" w:rsidRDefault="00544433" w:rsidP="00544433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544"/>
        <w:gridCol w:w="2126"/>
      </w:tblGrid>
      <w:tr w:rsidR="000D71F8" w14:paraId="3AABD4E4" w14:textId="77777777" w:rsidTr="00467706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2A66" w14:textId="58B26AAA" w:rsidR="000D71F8" w:rsidRPr="00CB6CDB" w:rsidRDefault="000D71F8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产品名称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                </w:t>
            </w:r>
          </w:p>
          <w:p w14:paraId="2E286831" w14:textId="11C88750" w:rsidR="000D71F8" w:rsidRPr="00CB6CDB" w:rsidRDefault="000D71F8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Product Name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54CD" w14:textId="3AEA24DF" w:rsidR="000D71F8" w:rsidRPr="000D71F8" w:rsidRDefault="000D71F8" w:rsidP="000D71F8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0D71F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3,3'-</w:t>
            </w:r>
            <w:r w:rsidRPr="000D71F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二氯联苯胺盐酸盐</w:t>
            </w:r>
          </w:p>
          <w:p w14:paraId="41A6E4FF" w14:textId="4D6015DF" w:rsidR="000D71F8" w:rsidRDefault="000D71F8" w:rsidP="009709E5">
            <w:pPr>
              <w:spacing w:line="276" w:lineRule="auto"/>
              <w:rPr>
                <w:sz w:val="24"/>
                <w:szCs w:val="20"/>
              </w:rPr>
            </w:pPr>
            <w:r w:rsidRPr="00EA4BE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3,3'-Dichlorobenzidine Dihydrochloride</w:t>
            </w:r>
          </w:p>
        </w:tc>
      </w:tr>
      <w:tr w:rsidR="000D71F8" w14:paraId="33C85A86" w14:textId="77777777" w:rsidTr="00E163D5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7DAA" w14:textId="77777777" w:rsidR="000D71F8" w:rsidRDefault="000D71F8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D71F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分子式</w:t>
            </w:r>
            <w:r w:rsidRPr="000D71F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</w:p>
          <w:p w14:paraId="502F9AF1" w14:textId="148EA4D7" w:rsidR="000D71F8" w:rsidRPr="00CB6CDB" w:rsidRDefault="000D71F8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D71F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Molecular formula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5923" w14:textId="565821E4" w:rsidR="000D71F8" w:rsidRDefault="000D71F8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0D71F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</w:t>
            </w:r>
            <w:r w:rsidRPr="000D71F8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12</w:t>
            </w:r>
            <w:r w:rsidRPr="000D71F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H</w:t>
            </w:r>
            <w:r w:rsidRPr="000D71F8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12</w:t>
            </w:r>
            <w:r w:rsidRPr="000D71F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0D71F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N</w:t>
            </w:r>
            <w:r w:rsidRPr="000D71F8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2</w:t>
            </w:r>
            <w:r w:rsidRPr="000D71F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Cl</w:t>
            </w:r>
            <w:r w:rsidRPr="000D71F8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4</w:t>
            </w:r>
          </w:p>
        </w:tc>
      </w:tr>
      <w:tr w:rsidR="00D00CD5" w14:paraId="12F4D164" w14:textId="77777777" w:rsidTr="00EA4BE8">
        <w:trPr>
          <w:trHeight w:val="56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A83B" w14:textId="239ECB6D" w:rsidR="00D00CD5" w:rsidRDefault="008A383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Test Item</w:t>
            </w:r>
            <w:r w:rsidR="00191E41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检验项目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E8C8" w14:textId="6CDD2E4E" w:rsidR="00D00CD5" w:rsidRDefault="008A383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Specification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规格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F230" w14:textId="30A552D0" w:rsidR="00D00CD5" w:rsidRDefault="008A383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Result 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检验结果</w:t>
            </w:r>
          </w:p>
        </w:tc>
      </w:tr>
      <w:tr w:rsidR="00191E41" w14:paraId="37376E62" w14:textId="77777777" w:rsidTr="00EA4BE8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11F8" w14:textId="77777777" w:rsidR="00EA4BE8" w:rsidRDefault="00EA4BE8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外观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</w:p>
          <w:p w14:paraId="25972CAE" w14:textId="5BDD5F41" w:rsidR="00191E41" w:rsidRDefault="00EA4BE8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Appearance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0A57" w14:textId="77777777" w:rsidR="00191E41" w:rsidRDefault="00EA4BE8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白色至浅灰</w:t>
            </w:r>
            <w:proofErr w:type="gramStart"/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色潮料</w:t>
            </w:r>
            <w:proofErr w:type="gramEnd"/>
          </w:p>
          <w:p w14:paraId="3399C6E2" w14:textId="24ED217E" w:rsidR="00EA4BE8" w:rsidRDefault="00EA4BE8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White to light grey damp material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0AB3" w14:textId="77777777" w:rsidR="00191E41" w:rsidRDefault="00EA4BE8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白色</w:t>
            </w:r>
          </w:p>
          <w:p w14:paraId="4968093E" w14:textId="01DD70F6" w:rsidR="00EA4BE8" w:rsidRDefault="00EA4BE8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White</w:t>
            </w:r>
          </w:p>
        </w:tc>
      </w:tr>
      <w:tr w:rsidR="00191E41" w14:paraId="713D1CF6" w14:textId="77777777" w:rsidTr="00EA4BE8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5644" w14:textId="77777777" w:rsidR="00EA4BE8" w:rsidRDefault="00EA4BE8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游离</w:t>
            </w:r>
            <w:proofErr w:type="gramStart"/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胺</w:t>
            </w:r>
            <w:proofErr w:type="gramEnd"/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含量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(%)</w:t>
            </w:r>
          </w:p>
          <w:p w14:paraId="7AC32BA5" w14:textId="0F809622" w:rsidR="00191E41" w:rsidRDefault="00EA4BE8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Free amine content (%)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5FD0" w14:textId="2181CAE2" w:rsidR="00191E41" w:rsidRDefault="00EA4BE8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≥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72.00%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FDD7" w14:textId="130275E4" w:rsidR="00191E41" w:rsidRDefault="00EA4BE8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74.00</w:t>
            </w:r>
          </w:p>
        </w:tc>
      </w:tr>
      <w:tr w:rsidR="00191E41" w14:paraId="0C7C9F06" w14:textId="77777777" w:rsidTr="00EA4BE8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F775" w14:textId="77777777" w:rsidR="00EA4BE8" w:rsidRDefault="00EA4BE8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游离酸含量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(%)</w:t>
            </w:r>
          </w:p>
          <w:p w14:paraId="41779A9B" w14:textId="3A5B60D1" w:rsidR="00191E41" w:rsidRDefault="00EA4BE8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Free acid content (%)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0699" w14:textId="31FBF15F" w:rsidR="00191E41" w:rsidRDefault="00EA4BE8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23.00%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B69D" w14:textId="19BA192D" w:rsidR="00191E41" w:rsidRDefault="00EA4BE8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22.63</w:t>
            </w:r>
          </w:p>
        </w:tc>
      </w:tr>
      <w:tr w:rsidR="00EA4BE8" w14:paraId="614D3A23" w14:textId="77777777" w:rsidTr="006E731A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7C36" w14:textId="7B569478" w:rsidR="00EA4BE8" w:rsidRDefault="00EA4BE8" w:rsidP="00BC4A9E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生产日期</w:t>
            </w:r>
          </w:p>
          <w:p w14:paraId="229C5BA0" w14:textId="6D80A569" w:rsidR="00EA4BE8" w:rsidRPr="00BC4A9E" w:rsidRDefault="00EA4BE8" w:rsidP="00BC4A9E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Date of manufacture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5802" w14:textId="7152AED1" w:rsidR="00EA4BE8" w:rsidRPr="00BC4A9E" w:rsidRDefault="00EA4BE8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2022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.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.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16</w:t>
            </w:r>
          </w:p>
        </w:tc>
      </w:tr>
      <w:tr w:rsidR="00EA4BE8" w14:paraId="7D65D672" w14:textId="77777777" w:rsidTr="003F2EC5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2CEF" w14:textId="77777777" w:rsidR="00EA4BE8" w:rsidRDefault="00EA4BE8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产品规格</w:t>
            </w:r>
          </w:p>
          <w:p w14:paraId="5A4E38FE" w14:textId="44B42F08" w:rsidR="00EA4BE8" w:rsidRPr="00BC4A9E" w:rsidRDefault="00EA4BE8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Product specification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76DC" w14:textId="11CCCE43" w:rsidR="00EA4BE8" w:rsidRDefault="00EA4BE8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单桶净重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50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±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0.5kg </w:t>
            </w:r>
          </w:p>
          <w:p w14:paraId="79118ECB" w14:textId="6AC0A56D" w:rsidR="00EA4BE8" w:rsidRDefault="00EA4BE8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Net weight of single barrel</w:t>
            </w:r>
            <w:r w:rsidRPr="00EA4BE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50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±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0.5kg</w:t>
            </w:r>
          </w:p>
          <w:p w14:paraId="69556D15" w14:textId="77777777" w:rsidR="00EA4BE8" w:rsidRDefault="00EA4BE8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单包净重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20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±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0.2Kg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</w:p>
          <w:p w14:paraId="7C55A9F3" w14:textId="72EF6EB7" w:rsidR="00EA4BE8" w:rsidRPr="00BC4A9E" w:rsidRDefault="00EA4BE8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N</w:t>
            </w:r>
            <w:r w:rsidRPr="00EA4BE8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et weight of single bag 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20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±</w:t>
            </w:r>
            <w:r w:rsidRPr="00EA4BE8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0.2Kg</w:t>
            </w:r>
          </w:p>
        </w:tc>
      </w:tr>
      <w:tr w:rsidR="00B2384C" w14:paraId="560629AD" w14:textId="77777777" w:rsidTr="00B2384C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B0D2" w14:textId="77777777" w:rsidR="00B2384C" w:rsidRDefault="00B2384C" w:rsidP="00B2384C">
            <w:pPr>
              <w:spacing w:line="276" w:lineRule="auto"/>
              <w:rPr>
                <w:sz w:val="24"/>
                <w:szCs w:val="20"/>
              </w:rPr>
            </w:pPr>
            <w:r w:rsidRPr="00B2384C">
              <w:rPr>
                <w:rFonts w:hint="eastAsia"/>
                <w:sz w:val="24"/>
                <w:szCs w:val="20"/>
              </w:rPr>
              <w:t>执行标准</w:t>
            </w:r>
          </w:p>
          <w:p w14:paraId="63350B52" w14:textId="0B31333C" w:rsidR="00B2384C" w:rsidRPr="00072F69" w:rsidRDefault="00B2384C" w:rsidP="00B2384C">
            <w:pPr>
              <w:spacing w:line="276" w:lineRule="auto"/>
              <w:rPr>
                <w:rFonts w:hint="eastAsia"/>
                <w:sz w:val="24"/>
                <w:szCs w:val="20"/>
              </w:rPr>
            </w:pPr>
            <w:r w:rsidRPr="00B2384C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Executive standard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436B" w14:textId="0121A8A1" w:rsidR="00B2384C" w:rsidRPr="00072F69" w:rsidRDefault="00B2384C" w:rsidP="00072F69">
            <w:pPr>
              <w:spacing w:line="276" w:lineRule="auto"/>
              <w:rPr>
                <w:sz w:val="24"/>
                <w:szCs w:val="20"/>
              </w:rPr>
            </w:pPr>
            <w:r w:rsidRPr="00B2384C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HG/T4709-2014</w:t>
            </w:r>
          </w:p>
        </w:tc>
      </w:tr>
    </w:tbl>
    <w:p w14:paraId="7A5B3D1B" w14:textId="77777777" w:rsidR="00D00CD5" w:rsidRDefault="00D00CD5"/>
    <w:sectPr w:rsidR="00D00CD5">
      <w:pgSz w:w="12240" w:h="15840"/>
      <w:pgMar w:top="454" w:right="720" w:bottom="454" w:left="720" w:header="720" w:footer="720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E0D"/>
    <w:multiLevelType w:val="hybridMultilevel"/>
    <w:tmpl w:val="D6AE7BC8"/>
    <w:lvl w:ilvl="0" w:tplc="56DEE69E">
      <w:start w:val="1"/>
      <w:numFmt w:val="decimal"/>
      <w:lvlText w:val="%1．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540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54FC5"/>
    <w:rsid w:val="00070233"/>
    <w:rsid w:val="00072F69"/>
    <w:rsid w:val="000D71F8"/>
    <w:rsid w:val="00191E41"/>
    <w:rsid w:val="00544433"/>
    <w:rsid w:val="00632CD6"/>
    <w:rsid w:val="0088304E"/>
    <w:rsid w:val="008A3837"/>
    <w:rsid w:val="009709E5"/>
    <w:rsid w:val="00AE38B4"/>
    <w:rsid w:val="00B2384C"/>
    <w:rsid w:val="00BC4A9E"/>
    <w:rsid w:val="00CB6CDB"/>
    <w:rsid w:val="00D00CD5"/>
    <w:rsid w:val="00EA4BE8"/>
    <w:rsid w:val="00EB6603"/>
    <w:rsid w:val="00F0105B"/>
    <w:rsid w:val="14EC4337"/>
    <w:rsid w:val="332D5F9E"/>
    <w:rsid w:val="43E54FC5"/>
    <w:rsid w:val="643F7A91"/>
    <w:rsid w:val="66C450FA"/>
    <w:rsid w:val="765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70C6E"/>
  <w15:docId w15:val="{E32128D7-9162-482D-8845-BEE4C5D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8140"/>
      </w:tabs>
      <w:ind w:firstLineChars="100" w:firstLine="440"/>
      <w:outlineLvl w:val="0"/>
    </w:pPr>
    <w:rPr>
      <w:rFonts w:ascii="楷体_GB2312" w:eastAsia="宋体" w:hAnsi="宋体" w:cs="Times New Roman" w:hint="eastAsia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01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化工球华中区</cp:lastModifiedBy>
  <cp:revision>13</cp:revision>
  <dcterms:created xsi:type="dcterms:W3CDTF">2017-05-11T07:03:00Z</dcterms:created>
  <dcterms:modified xsi:type="dcterms:W3CDTF">2022-06-28T05:46:00Z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