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color w:val="auto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w w:val="100"/>
          <w:kern w:val="0"/>
          <w:position w:val="0"/>
          <w:sz w:val="36"/>
          <w:szCs w:val="36"/>
          <w:u w:val="none"/>
          <w:shd w:val="clear" w:color="auto" w:fill="auto"/>
          <w:lang w:val="en-US" w:eastAsia="zh-CN" w:bidi="ar"/>
        </w:rPr>
        <w:t>YIDU JOVIAN INDUSTRY CO.,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auto"/>
          <w:spacing w:val="0"/>
          <w:w w:val="100"/>
          <w:kern w:val="0"/>
          <w:position w:val="0"/>
          <w:sz w:val="36"/>
          <w:szCs w:val="36"/>
          <w:u w:val="none"/>
          <w:shd w:val="clear" w:color="auto" w:fill="auto"/>
          <w:lang w:eastAsia="zh-CN" w:bidi="ar"/>
        </w:rPr>
        <w:t xml:space="preserve"> </w:t>
      </w:r>
      <w:r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w w:val="100"/>
          <w:kern w:val="0"/>
          <w:position w:val="0"/>
          <w:sz w:val="36"/>
          <w:szCs w:val="36"/>
          <w:u w:val="none"/>
          <w:shd w:val="clear" w:color="auto" w:fill="auto"/>
          <w:lang w:val="en-US" w:eastAsia="zh-CN" w:bidi="ar"/>
        </w:rPr>
        <w:t>LTD</w:t>
      </w:r>
    </w:p>
    <w:p>
      <w:pPr>
        <w:keepNext w:val="0"/>
        <w:keepLines w:val="0"/>
        <w:widowControl/>
        <w:suppressLineNumbers w:val="0"/>
        <w:shd w:val="clear" w:color="auto" w:fill="auto"/>
        <w:jc w:val="center"/>
        <w:rPr>
          <w:rFonts w:hint="default" w:ascii="微软雅黑" w:hAnsi="微软雅黑" w:eastAsia="微软雅黑" w:cs="微软雅黑"/>
          <w:i w:val="0"/>
          <w:iCs w:val="0"/>
          <w:caps w:val="0"/>
          <w:color w:val="auto"/>
          <w:spacing w:val="0"/>
          <w:w w:val="100"/>
          <w:kern w:val="0"/>
          <w:position w:val="0"/>
          <w:sz w:val="36"/>
          <w:szCs w:val="36"/>
          <w:u w:val="none"/>
          <w:shd w:val="clear" w:color="auto" w:fill="auto"/>
          <w:lang w:eastAsia="zh-CN" w:bidi="ar"/>
        </w:rPr>
      </w:pPr>
    </w:p>
    <w:p>
      <w:pPr>
        <w:keepNext w:val="0"/>
        <w:keepLines w:val="0"/>
        <w:widowControl/>
        <w:suppressLineNumbers w:val="0"/>
        <w:shd w:val="clear" w:color="auto" w:fill="auto"/>
        <w:jc w:val="center"/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w w:val="100"/>
          <w:kern w:val="0"/>
          <w:position w:val="0"/>
          <w:sz w:val="32"/>
          <w:szCs w:val="32"/>
          <w:u w:val="none"/>
          <w:shd w:val="clear" w:color="auto" w:fill="auto"/>
          <w:lang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w w:val="100"/>
          <w:kern w:val="0"/>
          <w:position w:val="0"/>
          <w:sz w:val="32"/>
          <w:szCs w:val="32"/>
          <w:u w:val="none"/>
          <w:shd w:val="clear" w:color="auto" w:fill="auto"/>
          <w:lang w:val="en-US" w:eastAsia="zh-Hans" w:bidi="ar"/>
        </w:rPr>
        <w:t>I</w:t>
      </w:r>
      <w:r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w w:val="100"/>
          <w:kern w:val="0"/>
          <w:position w:val="0"/>
          <w:sz w:val="32"/>
          <w:szCs w:val="32"/>
          <w:u w:val="none"/>
          <w:shd w:val="clear" w:color="auto" w:fill="auto"/>
          <w:lang w:eastAsia="zh-CN" w:bidi="ar"/>
        </w:rPr>
        <w:t xml:space="preserve">nspection 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w w:val="100"/>
          <w:kern w:val="0"/>
          <w:position w:val="0"/>
          <w:sz w:val="32"/>
          <w:szCs w:val="32"/>
          <w:u w:val="none"/>
          <w:shd w:val="clear" w:color="auto" w:fill="auto"/>
          <w:lang w:val="en-US" w:eastAsia="zh-Hans" w:bidi="ar"/>
        </w:rPr>
        <w:t>R</w:t>
      </w:r>
      <w:r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w w:val="100"/>
          <w:kern w:val="0"/>
          <w:position w:val="0"/>
          <w:sz w:val="32"/>
          <w:szCs w:val="32"/>
          <w:u w:val="none"/>
          <w:shd w:val="clear" w:color="auto" w:fill="auto"/>
          <w:lang w:eastAsia="zh-CN" w:bidi="ar"/>
        </w:rPr>
        <w:t>eport</w:t>
      </w:r>
    </w:p>
    <w:p>
      <w:pPr>
        <w:widowControl w:val="0"/>
        <w:jc w:val="center"/>
        <w:rPr>
          <w:rFonts w:hint="default"/>
          <w:color w:val="auto"/>
          <w:spacing w:val="0"/>
          <w:w w:val="100"/>
          <w:position w:val="0"/>
        </w:rPr>
      </w:pPr>
    </w:p>
    <w:p>
      <w:pPr>
        <w:widowControl w:val="0"/>
        <w:jc w:val="center"/>
        <w:rPr>
          <w:rFonts w:hint="default"/>
          <w:color w:val="auto"/>
          <w:spacing w:val="0"/>
          <w:w w:val="100"/>
          <w:position w:val="0"/>
          <w:lang w:eastAsia="zh-Hans"/>
        </w:rPr>
      </w:pPr>
      <w:r>
        <w:rPr>
          <w:rFonts w:hint="eastAsia" w:eastAsia="Times New Roman"/>
          <w:color w:val="auto"/>
          <w:spacing w:val="0"/>
          <w:w w:val="100"/>
          <w:position w:val="0"/>
          <w:lang w:val="en-US" w:eastAsia="zh-Hans"/>
        </w:rPr>
        <w:t>Product Name: Benzophenone</w:t>
      </w:r>
      <w:r>
        <w:rPr>
          <w:rFonts w:hint="default"/>
          <w:color w:val="auto"/>
          <w:spacing w:val="0"/>
          <w:w w:val="100"/>
          <w:position w:val="0"/>
          <w:lang w:eastAsia="zh-Hans"/>
        </w:rPr>
        <w:t xml:space="preserve">                              Report date: 2022.07.20</w:t>
      </w:r>
    </w:p>
    <w:p>
      <w:pPr>
        <w:widowControl w:val="0"/>
        <w:jc w:val="center"/>
        <w:rPr>
          <w:rFonts w:hint="default"/>
          <w:color w:val="auto"/>
          <w:spacing w:val="0"/>
          <w:w w:val="100"/>
          <w:position w:val="0"/>
          <w:lang w:eastAsia="zh-Hans"/>
        </w:rPr>
      </w:pPr>
    </w:p>
    <w:tbl>
      <w:tblPr>
        <w:tblW w:w="73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3"/>
        <w:gridCol w:w="2464"/>
        <w:gridCol w:w="2464"/>
      </w:tblGrid>
      <w:tr>
        <w:trPr>
          <w:trHeight w:val="336" w:hRule="atLeast"/>
          <w:jc w:val="center"/>
        </w:trPr>
        <w:tc>
          <w:tcPr>
            <w:tcW w:w="2464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bdr w:val="none" w:color="auto" w:sz="0" w:space="0"/>
                <w:shd w:val="clear" w:color="auto" w:fill="auto"/>
                <w:lang w:val="en-US" w:eastAsia="zh-CN" w:bidi="ar"/>
              </w:rPr>
              <w:t>Inspection Items</w:t>
            </w:r>
          </w:p>
        </w:tc>
        <w:tc>
          <w:tcPr>
            <w:tcW w:w="2464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bdr w:val="none" w:color="auto" w:sz="0" w:space="0"/>
                <w:shd w:val="clear" w:color="auto" w:fill="auto"/>
                <w:lang w:val="en-US" w:eastAsia="zh-CN" w:bidi="ar"/>
              </w:rPr>
              <w:t>Quality Requirement</w:t>
            </w:r>
          </w:p>
        </w:tc>
        <w:tc>
          <w:tcPr>
            <w:tcW w:w="2464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bdr w:val="none" w:color="auto" w:sz="0" w:space="0"/>
                <w:shd w:val="clear" w:color="auto" w:fill="auto"/>
                <w:lang w:val="en-US" w:eastAsia="zh-CN" w:bidi="ar"/>
              </w:rPr>
              <w:t xml:space="preserve">Detection Result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336" w:hRule="atLeast"/>
          <w:jc w:val="center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bdr w:val="none" w:color="auto" w:sz="0" w:space="0"/>
                <w:shd w:val="clear" w:color="auto" w:fill="auto"/>
                <w:lang w:val="en-US" w:eastAsia="zh-CN" w:bidi="ar"/>
              </w:rPr>
              <w:t>Appearance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bdr w:val="none" w:color="auto" w:sz="0" w:space="0"/>
                <w:shd w:val="clear" w:color="auto" w:fill="auto"/>
                <w:lang w:val="en-US" w:eastAsia="zh-CN" w:bidi="ar"/>
              </w:rPr>
              <w:t>White flake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bdr w:val="none" w:color="auto" w:sz="0" w:space="0"/>
                <w:shd w:val="clear" w:color="auto" w:fill="auto"/>
                <w:lang w:val="en-US" w:eastAsia="zh-CN" w:bidi="ar"/>
              </w:rPr>
              <w:t>Qualified</w:t>
            </w:r>
          </w:p>
        </w:tc>
      </w:tr>
      <w:tr>
        <w:trPr>
          <w:trHeight w:val="336" w:hRule="atLeast"/>
          <w:jc w:val="center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bdr w:val="none" w:color="auto" w:sz="0" w:space="0"/>
                <w:shd w:val="clear" w:color="auto" w:fill="auto"/>
                <w:lang w:val="en-US" w:eastAsia="zh-CN" w:bidi="ar"/>
              </w:rPr>
              <w:t>Benzophenone GC content (%)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bdr w:val="none" w:color="auto" w:sz="0" w:space="0"/>
                <w:shd w:val="clear" w:color="auto" w:fill="auto"/>
                <w:lang w:val="en-US" w:eastAsia="zh-CN" w:bidi="ar"/>
              </w:rPr>
              <w:t>≥99.70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30A1A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19"/>
                <w:szCs w:val="19"/>
                <w:u w:val="none"/>
                <w:bdr w:val="none" w:color="auto" w:sz="0" w:space="0"/>
                <w:shd w:val="clear" w:color="auto" w:fill="auto"/>
                <w:lang w:val="en-US" w:eastAsia="zh-CN" w:bidi="ar"/>
              </w:rPr>
              <w:t>99.81</w:t>
            </w:r>
          </w:p>
        </w:tc>
      </w:tr>
      <w:tr>
        <w:trPr>
          <w:trHeight w:val="336" w:hRule="atLeast"/>
          <w:jc w:val="center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bdr w:val="none" w:color="auto" w:sz="0" w:space="0"/>
                <w:shd w:val="clear" w:color="auto" w:fill="auto"/>
                <w:lang w:val="en-US" w:eastAsia="zh-CN" w:bidi="ar"/>
              </w:rPr>
              <w:t>Chroma(Platinum cobalt)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bdr w:val="none" w:color="auto" w:sz="0" w:space="0"/>
                <w:shd w:val="clear" w:color="auto" w:fill="auto"/>
                <w:lang w:val="en-US" w:eastAsia="zh-CN" w:bidi="ar"/>
              </w:rPr>
              <w:t>≤70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30A1A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19"/>
                <w:szCs w:val="19"/>
                <w:u w:val="none"/>
                <w:bdr w:val="none" w:color="auto" w:sz="0" w:space="0"/>
                <w:shd w:val="clear" w:color="auto" w:fill="auto"/>
                <w:lang w:val="en-US" w:eastAsia="zh-CN" w:bidi="ar"/>
              </w:rPr>
              <w:t>50</w:t>
            </w:r>
          </w:p>
        </w:tc>
      </w:tr>
      <w:tr>
        <w:trPr>
          <w:trHeight w:val="336" w:hRule="atLeast"/>
          <w:jc w:val="center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bdr w:val="none" w:color="auto" w:sz="0" w:space="0"/>
                <w:shd w:val="clear" w:color="auto" w:fill="auto"/>
                <w:lang w:val="en-US" w:eastAsia="zh-CN" w:bidi="ar"/>
              </w:rPr>
              <w:t>Melting range (℃)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bdr w:val="none" w:color="auto" w:sz="0" w:space="0"/>
                <w:shd w:val="clear" w:color="auto" w:fill="auto"/>
                <w:lang w:val="en-US" w:eastAsia="zh-CN" w:bidi="ar"/>
              </w:rPr>
              <w:t>47-49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bdr w:val="none" w:color="auto" w:sz="0" w:space="0"/>
                <w:shd w:val="clear" w:color="auto" w:fill="auto"/>
                <w:lang w:val="en-US" w:eastAsia="zh-CN" w:bidi="ar"/>
              </w:rPr>
              <w:t>47.9-48.1</w:t>
            </w:r>
          </w:p>
        </w:tc>
      </w:tr>
      <w:tr>
        <w:trPr>
          <w:trHeight w:val="336" w:hRule="atLeast"/>
          <w:jc w:val="center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bdr w:val="none" w:color="auto" w:sz="0" w:space="0"/>
                <w:shd w:val="clear" w:color="auto" w:fill="auto"/>
                <w:lang w:val="en-US" w:eastAsia="zh-CN" w:bidi="ar"/>
              </w:rPr>
              <w:t>Inspection quantity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bdr w:val="none" w:color="auto" w:sz="0" w:space="0"/>
                <w:shd w:val="clear" w:color="auto" w:fill="auto"/>
                <w:lang w:val="en-US" w:eastAsia="zh-CN" w:bidi="ar"/>
              </w:rPr>
              <w:t>ton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30A1A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19"/>
                <w:szCs w:val="19"/>
                <w:u w:val="none"/>
                <w:bdr w:val="none" w:color="auto" w:sz="0" w:space="0"/>
                <w:shd w:val="clear" w:color="auto" w:fill="auto"/>
                <w:lang w:val="en-US" w:eastAsia="zh-CN" w:bidi="ar"/>
              </w:rPr>
              <w:t>0.2</w:t>
            </w:r>
          </w:p>
        </w:tc>
      </w:tr>
      <w:tr>
        <w:trPr>
          <w:trHeight w:val="336" w:hRule="atLeast"/>
          <w:jc w:val="center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bdr w:val="none" w:color="auto" w:sz="0" w:space="0"/>
                <w:shd w:val="clear" w:color="auto" w:fill="auto"/>
                <w:lang w:val="en-US" w:eastAsia="zh-CN" w:bidi="ar"/>
              </w:rPr>
              <w:t>Shipment quantity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bdr w:val="none" w:color="auto" w:sz="0" w:space="0"/>
                <w:shd w:val="clear" w:color="auto" w:fill="auto"/>
                <w:lang w:val="en-US" w:eastAsia="zh-CN" w:bidi="ar"/>
              </w:rPr>
              <w:t>ton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30A1A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19"/>
                <w:szCs w:val="19"/>
                <w:u w:val="none"/>
                <w:bdr w:val="none" w:color="auto" w:sz="0" w:space="0"/>
                <w:shd w:val="clear" w:color="auto" w:fill="auto"/>
                <w:lang w:val="en-US" w:eastAsia="zh-CN" w:bidi="ar"/>
              </w:rPr>
              <w:t>0.2</w:t>
            </w:r>
          </w:p>
        </w:tc>
      </w:tr>
    </w:tbl>
    <w:p>
      <w:pPr>
        <w:pStyle w:val="11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</w:p>
    <w:sectPr>
      <w:footnotePr>
        <w:numFmt w:val="decimal"/>
      </w:footnotePr>
      <w:pgSz w:w="11900" w:h="16840"/>
      <w:pgMar w:top="1570" w:right="1124" w:bottom="31" w:left="1839" w:header="1142" w:footer="3" w:gutter="0"/>
      <w:pgNumType w:start="1"/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0000" w:usb1="00000000" w:usb2="00000000" w:usb3="00000000" w:csb0="00000000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微软雅黑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旗黑">
    <w:panose1 w:val="00020600040101010101"/>
    <w:charset w:val="86"/>
    <w:family w:val="auto"/>
    <w:pitch w:val="default"/>
    <w:sig w:usb0="00000000" w:usb1="00000000" w:usb2="00000000" w:usb3="00000000" w:csb0="000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</w:p>
  </w:footnote>
  <w:footnote w:type="continuationSeparator" w:id="1">
    <w:p>
      <w:pPr>
        <w:spacing w:before="0"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rawingGridHorizontalSpacing w:val="181"/>
  <w:drawingGridVerticalSpacing w:val="1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</w:compat>
  <w:rsids>
    <w:rsidRoot w:val="00000000"/>
    <w:rsid w:val="43DF11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3">
    <w:name w:val="Default Paragraph Font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Body text|3_"/>
    <w:basedOn w:val="3"/>
    <w:link w:val="5"/>
    <w:qFormat/>
    <w:uiPriority w:val="0"/>
    <w:rPr>
      <w:rFonts w:ascii="宋体" w:hAnsi="宋体" w:eastAsia="宋体" w:cs="宋体"/>
      <w:sz w:val="60"/>
      <w:szCs w:val="60"/>
      <w:u w:val="none"/>
      <w:shd w:val="clear" w:color="auto" w:fill="auto"/>
      <w:lang w:val="zh-TW" w:eastAsia="zh-TW" w:bidi="zh-TW"/>
    </w:rPr>
  </w:style>
  <w:style w:type="paragraph" w:customStyle="1" w:styleId="5">
    <w:name w:val="Body text|3"/>
    <w:basedOn w:val="1"/>
    <w:link w:val="4"/>
    <w:qFormat/>
    <w:uiPriority w:val="0"/>
    <w:pPr>
      <w:widowControl w:val="0"/>
      <w:shd w:val="clear" w:color="auto" w:fill="auto"/>
      <w:spacing w:after="260"/>
      <w:jc w:val="center"/>
    </w:pPr>
    <w:rPr>
      <w:rFonts w:ascii="宋体" w:hAnsi="宋体" w:eastAsia="宋体" w:cs="宋体"/>
      <w:sz w:val="60"/>
      <w:szCs w:val="60"/>
      <w:u w:val="none"/>
      <w:shd w:val="clear" w:color="auto" w:fill="auto"/>
      <w:lang w:val="zh-TW" w:eastAsia="zh-TW" w:bidi="zh-TW"/>
    </w:rPr>
  </w:style>
  <w:style w:type="character" w:customStyle="1" w:styleId="6">
    <w:name w:val="Body text|1_"/>
    <w:basedOn w:val="3"/>
    <w:link w:val="7"/>
    <w:qFormat/>
    <w:uiPriority w:val="0"/>
    <w:rPr>
      <w:b/>
      <w:bCs/>
      <w:sz w:val="18"/>
      <w:szCs w:val="18"/>
      <w:u w:val="none"/>
      <w:shd w:val="clear" w:color="auto" w:fill="auto"/>
    </w:rPr>
  </w:style>
  <w:style w:type="paragraph" w:customStyle="1" w:styleId="7">
    <w:name w:val="Body text|1"/>
    <w:basedOn w:val="1"/>
    <w:link w:val="6"/>
    <w:qFormat/>
    <w:uiPriority w:val="0"/>
    <w:pPr>
      <w:widowControl w:val="0"/>
      <w:shd w:val="clear" w:color="auto" w:fill="auto"/>
      <w:spacing w:after="310" w:line="360" w:lineRule="auto"/>
    </w:pPr>
    <w:rPr>
      <w:b/>
      <w:bCs/>
      <w:sz w:val="18"/>
      <w:szCs w:val="18"/>
      <w:u w:val="none"/>
      <w:shd w:val="clear" w:color="auto" w:fill="auto"/>
    </w:rPr>
  </w:style>
  <w:style w:type="character" w:customStyle="1" w:styleId="8">
    <w:name w:val="Body text|2_"/>
    <w:basedOn w:val="3"/>
    <w:link w:val="9"/>
    <w:qFormat/>
    <w:uiPriority w:val="0"/>
    <w:rPr>
      <w:rFonts w:ascii="宋体" w:hAnsi="宋体" w:eastAsia="宋体" w:cs="宋体"/>
      <w:sz w:val="26"/>
      <w:szCs w:val="26"/>
      <w:u w:val="none"/>
      <w:shd w:val="clear" w:color="auto" w:fill="auto"/>
      <w:lang w:val="zh-TW" w:eastAsia="zh-TW" w:bidi="zh-TW"/>
    </w:rPr>
  </w:style>
  <w:style w:type="paragraph" w:customStyle="1" w:styleId="9">
    <w:name w:val="Body text|2"/>
    <w:basedOn w:val="1"/>
    <w:link w:val="8"/>
    <w:qFormat/>
    <w:uiPriority w:val="0"/>
    <w:pPr>
      <w:widowControl w:val="0"/>
      <w:shd w:val="clear" w:color="auto" w:fill="auto"/>
      <w:spacing w:after="3140"/>
      <w:ind w:firstLine="180"/>
    </w:pPr>
    <w:rPr>
      <w:rFonts w:ascii="宋体" w:hAnsi="宋体" w:eastAsia="宋体" w:cs="宋体"/>
      <w:sz w:val="26"/>
      <w:szCs w:val="26"/>
      <w:u w:val="none"/>
      <w:shd w:val="clear" w:color="auto" w:fill="auto"/>
      <w:lang w:val="zh-TW" w:eastAsia="zh-TW" w:bidi="zh-TW"/>
    </w:rPr>
  </w:style>
  <w:style w:type="character" w:customStyle="1" w:styleId="10">
    <w:name w:val="Body text|4_"/>
    <w:basedOn w:val="3"/>
    <w:link w:val="11"/>
    <w:qFormat/>
    <w:uiPriority w:val="0"/>
    <w:rPr>
      <w:rFonts w:ascii="宋体" w:hAnsi="宋体" w:eastAsia="宋体" w:cs="宋体"/>
      <w:sz w:val="38"/>
      <w:szCs w:val="38"/>
      <w:u w:val="none"/>
      <w:shd w:val="clear" w:color="auto" w:fill="auto"/>
      <w:lang w:val="zh-TW" w:eastAsia="zh-TW" w:bidi="zh-TW"/>
    </w:rPr>
  </w:style>
  <w:style w:type="paragraph" w:customStyle="1" w:styleId="11">
    <w:name w:val="Body text|4"/>
    <w:basedOn w:val="1"/>
    <w:link w:val="10"/>
    <w:qFormat/>
    <w:uiPriority w:val="0"/>
    <w:pPr>
      <w:widowControl w:val="0"/>
      <w:shd w:val="clear" w:color="auto" w:fill="auto"/>
      <w:spacing w:after="620"/>
      <w:jc w:val="right"/>
    </w:pPr>
    <w:rPr>
      <w:rFonts w:ascii="宋体" w:hAnsi="宋体" w:eastAsia="宋体" w:cs="宋体"/>
      <w:sz w:val="38"/>
      <w:szCs w:val="38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16</TotalTime>
  <ScaleCrop>false</ScaleCrop>
  <LinksUpToDate>false</LinksUpToDate>
  <Application>WPS Office_4.4.1.7360_F1E327BC-269C-435d-A152-05C5408002CA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2022-08-04T15:59:50Z</dcterms:created>
  <dc:creator>CamScanner</dc:creator>
  <cp:lastModifiedBy>螣丶蛇</cp:lastModifiedBy>
  <dcterms:modified xsi:type="dcterms:W3CDTF">2022-08-04T16:18:03Z</dcterms:modified>
  <dc:subject>扫描全能王 2022-07-20 16.11</dc:subject>
  <dc:title>扫描全能王 2022-07-20 16.11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2052-4.4.1.7360</vt:lpwstr>
  </property>
  <property fmtid="{D5CDD505-2E9C-101B-9397-08002B2CF9AE}" pid="3" name="ICV">
    <vt:lpwstr>372DB26EC9F0B642BB80EB6282AC6425</vt:lpwstr>
  </property>
</Properties>
</file>