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0A" w:rsidRDefault="0024380A">
      <w:pPr>
        <w:spacing w:before="124"/>
        <w:jc w:val="center"/>
        <w:rPr>
          <w:rFonts w:ascii="Times New Roman" w:eastAsia="Times New Roman"/>
          <w:b/>
          <w:sz w:val="48"/>
        </w:rPr>
      </w:pPr>
      <w:r>
        <w:rPr>
          <w:noProof/>
          <w:lang w:eastAsia="zh-CN"/>
        </w:rPr>
        <w:pict>
          <v:line id="Line 2" o:spid="_x0000_s1026" style="position:absolute;left:0;text-align:left;z-index:251658240;mso-position-horizontal-relative:page" from="29.75pt,-.05pt" to="565.5pt,-.05pt" strokeweight="1.56pt">
            <w10:wrap anchorx="page"/>
          </v:line>
        </w:pict>
      </w:r>
      <w:r>
        <w:rPr>
          <w:rFonts w:ascii="Times New Roman" w:eastAsia="Times New Roman"/>
          <w:b/>
          <w:sz w:val="48"/>
        </w:rPr>
        <w:t>Technical Data Sheet</w:t>
      </w:r>
    </w:p>
    <w:p w:rsidR="0024380A" w:rsidRDefault="0024380A">
      <w:pPr>
        <w:spacing w:before="124"/>
        <w:jc w:val="center"/>
        <w:rPr>
          <w:rFonts w:ascii="Times New Roman"/>
          <w:b/>
          <w:sz w:val="36"/>
          <w:szCs w:val="36"/>
          <w:lang w:eastAsia="zh-CN"/>
        </w:rPr>
      </w:pPr>
      <w:r>
        <w:rPr>
          <w:rFonts w:ascii="Times New Roman" w:hint="eastAsia"/>
          <w:b/>
          <w:sz w:val="36"/>
          <w:szCs w:val="36"/>
          <w:lang w:eastAsia="zh-CN"/>
        </w:rPr>
        <w:t>技术参数表</w:t>
      </w:r>
    </w:p>
    <w:p w:rsidR="0024380A" w:rsidRPr="00284FC4" w:rsidRDefault="0024380A" w:rsidP="005D1795">
      <w:pPr>
        <w:pStyle w:val="Heading1"/>
        <w:tabs>
          <w:tab w:val="left" w:pos="1927"/>
        </w:tabs>
        <w:spacing w:before="187"/>
        <w:ind w:firstLineChars="200" w:firstLine="31680"/>
        <w:rPr>
          <w:lang w:eastAsia="zh-CN"/>
        </w:rPr>
      </w:pPr>
      <w:r>
        <w:t>Brand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:</w:t>
      </w:r>
      <w:bookmarkStart w:id="0" w:name="_GoBack"/>
      <w:bookmarkEnd w:id="0"/>
      <w:r>
        <w:t>D</w:t>
      </w:r>
      <w:r>
        <w:rPr>
          <w:lang w:eastAsia="zh-CN"/>
        </w:rPr>
        <w:t>OP</w:t>
      </w:r>
    </w:p>
    <w:tbl>
      <w:tblPr>
        <w:tblpPr w:leftFromText="180" w:rightFromText="180" w:vertAnchor="text" w:horzAnchor="page" w:tblpXSpec="center" w:tblpY="245"/>
        <w:tblOverlap w:val="never"/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87"/>
        <w:gridCol w:w="4649"/>
      </w:tblGrid>
      <w:tr w:rsidR="0024380A" w:rsidTr="005A5DB3">
        <w:trPr>
          <w:trHeight w:val="322"/>
          <w:jc w:val="center"/>
        </w:trPr>
        <w:tc>
          <w:tcPr>
            <w:tcW w:w="5187" w:type="dxa"/>
            <w:vMerge w:val="restart"/>
            <w:vAlign w:val="center"/>
          </w:tcPr>
          <w:p w:rsidR="0024380A" w:rsidRPr="005A5DB3" w:rsidRDefault="0024380A" w:rsidP="005A5DB3">
            <w:pPr>
              <w:tabs>
                <w:tab w:val="left" w:pos="2029"/>
              </w:tabs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 w:hint="eastAsia"/>
                <w:bCs/>
                <w:sz w:val="24"/>
                <w:szCs w:val="24"/>
                <w:lang w:eastAsia="zh-CN"/>
              </w:rPr>
              <w:t>检测项目</w:t>
            </w:r>
          </w:p>
          <w:p w:rsidR="0024380A" w:rsidRPr="005A5DB3" w:rsidRDefault="0024380A" w:rsidP="0024380A">
            <w:pPr>
              <w:pStyle w:val="TableParagraph"/>
              <w:spacing w:line="322" w:lineRule="exact"/>
              <w:ind w:firstLineChars="800" w:firstLine="31680"/>
              <w:jc w:val="both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Test Item</w:t>
            </w:r>
          </w:p>
        </w:tc>
        <w:tc>
          <w:tcPr>
            <w:tcW w:w="4649" w:type="dxa"/>
            <w:vMerge w:val="restart"/>
            <w:vAlign w:val="center"/>
          </w:tcPr>
          <w:p w:rsidR="0024380A" w:rsidRPr="005A5DB3" w:rsidRDefault="0024380A" w:rsidP="005A5DB3">
            <w:pPr>
              <w:tabs>
                <w:tab w:val="left" w:pos="2029"/>
              </w:tabs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 w:hint="eastAsia"/>
                <w:bCs/>
                <w:sz w:val="24"/>
                <w:szCs w:val="24"/>
                <w:lang w:eastAsia="zh-CN"/>
              </w:rPr>
              <w:t>技术标准要求</w:t>
            </w:r>
          </w:p>
          <w:p w:rsidR="0024380A" w:rsidRPr="005A5DB3" w:rsidRDefault="0024380A" w:rsidP="005A5DB3">
            <w:pPr>
              <w:tabs>
                <w:tab w:val="left" w:pos="2029"/>
              </w:tabs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Technical Requirement of Standard</w:t>
            </w:r>
          </w:p>
        </w:tc>
      </w:tr>
      <w:tr w:rsidR="0024380A" w:rsidTr="005A5DB3">
        <w:trPr>
          <w:trHeight w:val="510"/>
          <w:jc w:val="center"/>
        </w:trPr>
        <w:tc>
          <w:tcPr>
            <w:tcW w:w="5187" w:type="dxa"/>
            <w:vMerge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49" w:type="dxa"/>
            <w:vMerge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24380A" w:rsidTr="005A5DB3">
        <w:trPr>
          <w:trHeight w:val="1171"/>
          <w:jc w:val="center"/>
        </w:trPr>
        <w:tc>
          <w:tcPr>
            <w:tcW w:w="5187" w:type="dxa"/>
            <w:vAlign w:val="center"/>
          </w:tcPr>
          <w:p w:rsidR="0024380A" w:rsidRPr="00284FC4" w:rsidRDefault="0024380A" w:rsidP="00284FC4">
            <w:pPr>
              <w:pStyle w:val="TableParagraph"/>
              <w:ind w:left="0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5A5DB3">
              <w:t>Acid</w:t>
            </w:r>
            <w:r w:rsidRPr="005A5DB3">
              <w:rPr>
                <w:lang w:eastAsia="zh-CN"/>
              </w:rPr>
              <w:t xml:space="preserve"> </w:t>
            </w:r>
            <w:r w:rsidRPr="005A5DB3">
              <w:t>Value</w:t>
            </w:r>
            <w:r w:rsidRPr="005A5DB3">
              <w:rPr>
                <w:rFonts w:hint="eastAsia"/>
                <w:lang w:eastAsia="zh-CN"/>
              </w:rPr>
              <w:t>（</w:t>
            </w:r>
            <w:r w:rsidRPr="005A5DB3">
              <w:rPr>
                <w:lang w:eastAsia="zh-CN"/>
              </w:rPr>
              <w:t>mg KOH/g</w:t>
            </w:r>
            <w:r w:rsidRPr="005A5DB3">
              <w:rPr>
                <w:rFonts w:hint="eastAsia"/>
                <w:lang w:eastAsia="zh-CN"/>
              </w:rPr>
              <w:t>）</w:t>
            </w:r>
          </w:p>
        </w:tc>
        <w:tc>
          <w:tcPr>
            <w:tcW w:w="4649" w:type="dxa"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0.0</w:t>
            </w:r>
            <w:r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1max</w:t>
            </w:r>
          </w:p>
        </w:tc>
      </w:tr>
      <w:tr w:rsidR="0024380A" w:rsidTr="005A5DB3">
        <w:trPr>
          <w:trHeight w:val="90"/>
          <w:jc w:val="center"/>
        </w:trPr>
        <w:tc>
          <w:tcPr>
            <w:tcW w:w="5187" w:type="dxa"/>
            <w:vAlign w:val="center"/>
          </w:tcPr>
          <w:p w:rsidR="0024380A" w:rsidRPr="005A5DB3" w:rsidRDefault="0024380A" w:rsidP="005A5DB3">
            <w:pPr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/>
                <w:sz w:val="24"/>
                <w:szCs w:val="24"/>
              </w:rPr>
              <w:t>Density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>£¨20</w:t>
            </w:r>
            <w:r w:rsidRPr="005A5DB3">
              <w:rPr>
                <w:rFonts w:ascii="宋体" w:hAnsi="宋体" w:cs="宋体" w:hint="eastAsia"/>
                <w:sz w:val="24"/>
                <w:szCs w:val="24"/>
                <w:lang w:eastAsia="zh-CN"/>
              </w:rPr>
              <w:t>℃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>£©¡¢g/cm³</w:t>
            </w:r>
          </w:p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密度</w:t>
            </w:r>
          </w:p>
        </w:tc>
        <w:tc>
          <w:tcPr>
            <w:tcW w:w="4649" w:type="dxa"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eastAsia="zh-CN"/>
              </w:rPr>
              <w:t>0.982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>-0.9</w:t>
            </w:r>
            <w:r>
              <w:rPr>
                <w:rFonts w:ascii="Calibri" w:hAnsi="Calibri"/>
                <w:sz w:val="24"/>
                <w:szCs w:val="24"/>
                <w:lang w:eastAsia="zh-CN"/>
              </w:rPr>
              <w:t>88</w:t>
            </w:r>
          </w:p>
        </w:tc>
      </w:tr>
      <w:tr w:rsidR="0024380A" w:rsidTr="005A5DB3">
        <w:trPr>
          <w:trHeight w:val="90"/>
          <w:jc w:val="center"/>
        </w:trPr>
        <w:tc>
          <w:tcPr>
            <w:tcW w:w="5187" w:type="dxa"/>
            <w:vAlign w:val="center"/>
          </w:tcPr>
          <w:p w:rsidR="0024380A" w:rsidRPr="005A5DB3" w:rsidRDefault="0024380A" w:rsidP="0024380A">
            <w:pPr>
              <w:pStyle w:val="TableParagraph"/>
              <w:spacing w:line="240" w:lineRule="auto"/>
              <w:ind w:firstLineChars="100" w:firstLine="31680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/>
                <w:sz w:val="24"/>
                <w:szCs w:val="24"/>
              </w:rPr>
              <w:t>Volume Resistivity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×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Pr="005A5DB3">
              <w:rPr>
                <w:rFonts w:ascii="Calibri" w:hAnsi="Calibri"/>
                <w:sz w:val="24"/>
                <w:szCs w:val="24"/>
              </w:rPr>
              <w:t>10</w:t>
            </w:r>
            <w:r w:rsidRPr="005A5DB3">
              <w:rPr>
                <w:rFonts w:ascii="Calibri" w:hAnsi="Calibri"/>
                <w:position w:val="8"/>
                <w:sz w:val="24"/>
                <w:szCs w:val="24"/>
              </w:rPr>
              <w:t>1</w:t>
            </w:r>
            <w:r w:rsidRPr="005A5DB3">
              <w:rPr>
                <w:rFonts w:ascii="Calibri" w:hAnsi="Calibri"/>
                <w:position w:val="8"/>
                <w:sz w:val="24"/>
                <w:szCs w:val="24"/>
                <w:lang w:eastAsia="zh-CN"/>
              </w:rPr>
              <w:t>0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>ΩM</w:t>
            </w:r>
          </w:p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体积电阻率</w:t>
            </w:r>
          </w:p>
        </w:tc>
        <w:tc>
          <w:tcPr>
            <w:tcW w:w="4649" w:type="dxa"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1</w:t>
            </w: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min</w:t>
            </w:r>
          </w:p>
        </w:tc>
      </w:tr>
      <w:tr w:rsidR="0024380A" w:rsidTr="005A5DB3">
        <w:trPr>
          <w:trHeight w:val="90"/>
          <w:jc w:val="center"/>
        </w:trPr>
        <w:tc>
          <w:tcPr>
            <w:tcW w:w="5187" w:type="dxa"/>
            <w:vAlign w:val="center"/>
          </w:tcPr>
          <w:p w:rsidR="0024380A" w:rsidRPr="005A5DB3" w:rsidRDefault="0024380A" w:rsidP="005A5DB3">
            <w:pPr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>Flash Point</w:t>
            </w:r>
            <w:r w:rsidRPr="005A5DB3">
              <w:rPr>
                <w:rFonts w:ascii="宋体" w:hAnsi="宋体" w:cs="宋体" w:hint="eastAsia"/>
                <w:sz w:val="24"/>
                <w:szCs w:val="24"/>
                <w:lang w:eastAsia="zh-CN"/>
              </w:rPr>
              <w:t>℃</w:t>
            </w:r>
          </w:p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</w:rPr>
            </w:pP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闪点</w:t>
            </w:r>
          </w:p>
        </w:tc>
        <w:tc>
          <w:tcPr>
            <w:tcW w:w="4649" w:type="dxa"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196</w:t>
            </w: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min</w:t>
            </w:r>
          </w:p>
        </w:tc>
      </w:tr>
      <w:tr w:rsidR="0024380A" w:rsidTr="005A5DB3">
        <w:trPr>
          <w:trHeight w:val="90"/>
          <w:jc w:val="center"/>
        </w:trPr>
        <w:tc>
          <w:tcPr>
            <w:tcW w:w="5187" w:type="dxa"/>
            <w:vAlign w:val="center"/>
          </w:tcPr>
          <w:p w:rsidR="0024380A" w:rsidRPr="005A5DB3" w:rsidRDefault="0024380A" w:rsidP="005A5DB3">
            <w:pPr>
              <w:pStyle w:val="TableParagraph"/>
              <w:ind w:left="108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/>
                <w:sz w:val="24"/>
                <w:szCs w:val="24"/>
              </w:rPr>
              <w:t>Color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 xml:space="preserve"> </w:t>
            </w: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（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>Pt-Co</w:t>
            </w: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）</w:t>
            </w:r>
          </w:p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</w:rPr>
            </w:pP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色泽（铂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>-</w:t>
            </w: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钴）号</w:t>
            </w:r>
          </w:p>
        </w:tc>
        <w:tc>
          <w:tcPr>
            <w:tcW w:w="4649" w:type="dxa"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30max</w:t>
            </w:r>
          </w:p>
        </w:tc>
      </w:tr>
      <w:tr w:rsidR="0024380A" w:rsidTr="005A5DB3">
        <w:trPr>
          <w:trHeight w:val="90"/>
          <w:jc w:val="center"/>
        </w:trPr>
        <w:tc>
          <w:tcPr>
            <w:tcW w:w="5187" w:type="dxa"/>
            <w:vAlign w:val="center"/>
          </w:tcPr>
          <w:p w:rsidR="0024380A" w:rsidRPr="005A5DB3" w:rsidRDefault="0024380A" w:rsidP="005A5DB3">
            <w:pPr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/>
                <w:sz w:val="24"/>
                <w:szCs w:val="24"/>
              </w:rPr>
              <w:t>Moisture</w:t>
            </w:r>
            <w:r w:rsidRPr="005A5DB3">
              <w:rPr>
                <w:rFonts w:ascii="Calibri" w:hAnsi="Calibri"/>
                <w:sz w:val="24"/>
                <w:szCs w:val="24"/>
                <w:lang w:eastAsia="zh-CN"/>
              </w:rPr>
              <w:t xml:space="preserve"> %</w:t>
            </w:r>
          </w:p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水份</w:t>
            </w:r>
          </w:p>
        </w:tc>
        <w:tc>
          <w:tcPr>
            <w:tcW w:w="4649" w:type="dxa"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0.</w:t>
            </w:r>
            <w:r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1</w:t>
            </w: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max</w:t>
            </w:r>
          </w:p>
        </w:tc>
      </w:tr>
      <w:tr w:rsidR="0024380A" w:rsidTr="005A5DB3">
        <w:trPr>
          <w:trHeight w:val="90"/>
          <w:jc w:val="center"/>
        </w:trPr>
        <w:tc>
          <w:tcPr>
            <w:tcW w:w="5187" w:type="dxa"/>
            <w:vAlign w:val="center"/>
          </w:tcPr>
          <w:p w:rsidR="0024380A" w:rsidRPr="005A5DB3" w:rsidRDefault="0024380A" w:rsidP="005A5DB3">
            <w:pPr>
              <w:pStyle w:val="TableParagraph"/>
              <w:ind w:left="108"/>
              <w:jc w:val="center"/>
              <w:rPr>
                <w:rFonts w:ascii="Calibri" w:hAnsi="Calibri"/>
                <w:sz w:val="24"/>
                <w:szCs w:val="24"/>
              </w:rPr>
            </w:pPr>
            <w:r w:rsidRPr="005A5DB3">
              <w:rPr>
                <w:rFonts w:ascii="Calibri" w:hAnsi="Calibri"/>
                <w:sz w:val="24"/>
                <w:szCs w:val="24"/>
              </w:rPr>
              <w:t>Ester content</w:t>
            </w:r>
          </w:p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hint="eastAsia"/>
                <w:sz w:val="24"/>
                <w:szCs w:val="24"/>
                <w:lang w:eastAsia="zh-CN"/>
              </w:rPr>
              <w:t>酯含量</w:t>
            </w:r>
          </w:p>
        </w:tc>
        <w:tc>
          <w:tcPr>
            <w:tcW w:w="4649" w:type="dxa"/>
            <w:vAlign w:val="center"/>
          </w:tcPr>
          <w:p w:rsidR="0024380A" w:rsidRPr="005A5DB3" w:rsidRDefault="0024380A" w:rsidP="005A5DB3">
            <w:pPr>
              <w:spacing w:before="199"/>
              <w:jc w:val="center"/>
              <w:rPr>
                <w:rFonts w:ascii="Calibri" w:hAnsi="Calibri" w:cs="宋体"/>
                <w:bCs/>
                <w:sz w:val="24"/>
                <w:szCs w:val="24"/>
                <w:lang w:eastAsia="zh-CN"/>
              </w:rPr>
            </w:pP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99.</w:t>
            </w:r>
            <w:r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5</w:t>
            </w:r>
            <w:r w:rsidRPr="005A5DB3">
              <w:rPr>
                <w:rFonts w:ascii="Calibri" w:hAnsi="Calibri" w:cs="宋体"/>
                <w:bCs/>
                <w:sz w:val="24"/>
                <w:szCs w:val="24"/>
                <w:lang w:eastAsia="zh-CN"/>
              </w:rPr>
              <w:t>min</w:t>
            </w:r>
          </w:p>
        </w:tc>
      </w:tr>
    </w:tbl>
    <w:p w:rsidR="0024380A" w:rsidRDefault="0024380A">
      <w:pPr>
        <w:spacing w:before="199"/>
        <w:ind w:left="192"/>
        <w:rPr>
          <w:b/>
          <w:sz w:val="24"/>
        </w:rPr>
      </w:pPr>
    </w:p>
    <w:p w:rsidR="0024380A" w:rsidRDefault="0024380A">
      <w:pPr>
        <w:spacing w:before="199"/>
        <w:ind w:left="192"/>
        <w:rPr>
          <w:b/>
          <w:sz w:val="24"/>
        </w:rPr>
      </w:pPr>
    </w:p>
    <w:p w:rsidR="0024380A" w:rsidRDefault="0024380A">
      <w:pPr>
        <w:spacing w:before="199"/>
        <w:ind w:left="192"/>
        <w:rPr>
          <w:b/>
          <w:sz w:val="24"/>
        </w:rPr>
      </w:pPr>
    </w:p>
    <w:p w:rsidR="0024380A" w:rsidRDefault="0024380A"/>
    <w:sectPr w:rsidR="0024380A" w:rsidSect="004B04FA">
      <w:type w:val="continuous"/>
      <w:pgSz w:w="11910" w:h="16840"/>
      <w:pgMar w:top="1140" w:right="6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429"/>
    <w:rsid w:val="000E1DFF"/>
    <w:rsid w:val="0015648E"/>
    <w:rsid w:val="0017794D"/>
    <w:rsid w:val="001E5995"/>
    <w:rsid w:val="00223C10"/>
    <w:rsid w:val="0024380A"/>
    <w:rsid w:val="00284FC4"/>
    <w:rsid w:val="002A2DD6"/>
    <w:rsid w:val="004B04FA"/>
    <w:rsid w:val="004F4FF5"/>
    <w:rsid w:val="00566933"/>
    <w:rsid w:val="00574F26"/>
    <w:rsid w:val="005A5DB3"/>
    <w:rsid w:val="005D1795"/>
    <w:rsid w:val="00694C27"/>
    <w:rsid w:val="006E602C"/>
    <w:rsid w:val="006F6372"/>
    <w:rsid w:val="0073012A"/>
    <w:rsid w:val="008F0F51"/>
    <w:rsid w:val="008F15AF"/>
    <w:rsid w:val="00A905D9"/>
    <w:rsid w:val="00AA1452"/>
    <w:rsid w:val="00AB22C6"/>
    <w:rsid w:val="00AC4CB7"/>
    <w:rsid w:val="00DB7FBD"/>
    <w:rsid w:val="00F60429"/>
    <w:rsid w:val="00FE3964"/>
    <w:rsid w:val="1FBD29A8"/>
    <w:rsid w:val="2045798C"/>
    <w:rsid w:val="2131647E"/>
    <w:rsid w:val="21E70062"/>
    <w:rsid w:val="23BD7CBC"/>
    <w:rsid w:val="2CB54F1D"/>
    <w:rsid w:val="52452E82"/>
    <w:rsid w:val="585C20D4"/>
    <w:rsid w:val="5AF70276"/>
    <w:rsid w:val="62875668"/>
    <w:rsid w:val="74CA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B04FA"/>
    <w:pPr>
      <w:widowControl w:val="0"/>
      <w:autoSpaceDE w:val="0"/>
      <w:autoSpaceDN w:val="0"/>
    </w:pPr>
    <w:rPr>
      <w:rFonts w:ascii="Arial" w:hAnsi="Arial" w:cs="Arial"/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04FA"/>
    <w:pPr>
      <w:spacing w:before="199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44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99"/>
    <w:rsid w:val="004B04FA"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4B04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04FA"/>
    <w:rPr>
      <w:rFonts w:ascii="Arial" w:hAnsi="Arial" w:cs="Arial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4B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04FA"/>
    <w:rPr>
      <w:rFonts w:ascii="Arial" w:hAnsi="Arial" w:cs="Arial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4B04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4B04F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4B04FA"/>
  </w:style>
  <w:style w:type="paragraph" w:customStyle="1" w:styleId="TableParagraph">
    <w:name w:val="Table Paragraph"/>
    <w:basedOn w:val="Normal"/>
    <w:uiPriority w:val="99"/>
    <w:rsid w:val="004B04FA"/>
    <w:pPr>
      <w:spacing w:line="275" w:lineRule="exact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</Pages>
  <Words>47</Words>
  <Characters>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subject/>
  <dc:creator>Administrator</dc:creator>
  <cp:keywords/>
  <dc:description/>
  <cp:lastModifiedBy>微软中国</cp:lastModifiedBy>
  <cp:revision>3</cp:revision>
  <cp:lastPrinted>2021-12-02T06:17:00Z</cp:lastPrinted>
  <dcterms:created xsi:type="dcterms:W3CDTF">2022-03-16T11:47:00Z</dcterms:created>
  <dcterms:modified xsi:type="dcterms:W3CDTF">2022-09-02T06:14:00Z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2052-11.1.0.11294</vt:lpwstr>
  </property>
  <property fmtid="{D5CDD505-2E9C-101B-9397-08002B2CF9AE}" pid="4" name="ICV">
    <vt:lpwstr>2C0B9CA00597473088F6792E3A5C1C3C</vt:lpwstr>
  </property>
</Properties>
</file>